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D250F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D250FC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34159E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1C6B48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D250FC">
        <w:rPr>
          <w:rFonts w:ascii="Tahoma" w:hAnsi="Tahoma" w:cs="Tahoma"/>
          <w:b/>
          <w:color w:val="333333"/>
          <w:sz w:val="20"/>
          <w:szCs w:val="20"/>
          <w:lang w:eastAsia="sl-SI"/>
        </w:rPr>
        <w:t>5</w:t>
      </w:r>
      <w:r w:rsidR="00897949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D250F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15</w:t>
      </w:r>
      <w:r w:rsidR="00945D7A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D250F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34</w:t>
      </w:r>
    </w:p>
    <w:p w:rsidR="00E813F4" w:rsidRPr="00D250FC" w:rsidRDefault="00E813F4" w:rsidP="0017641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250FC">
        <w:rPr>
          <w:rFonts w:ascii="Tahoma" w:hAnsi="Tahoma" w:cs="Tahoma"/>
          <w:b/>
          <w:szCs w:val="20"/>
        </w:rPr>
        <w:t>Vprašanje:</w:t>
      </w:r>
    </w:p>
    <w:p w:rsidR="00E813F4" w:rsidRPr="00D250FC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4159E" w:rsidRPr="00D250FC" w:rsidRDefault="00D250FC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D250FC">
        <w:rPr>
          <w:rFonts w:ascii="Tahoma" w:hAnsi="Tahoma" w:cs="Tahoma"/>
          <w:color w:val="333333"/>
          <w:szCs w:val="20"/>
        </w:rPr>
        <w:br/>
      </w:r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pojasnilo, kakšna dokazila je potrebo priložiti o dokazovanju lastništva tehnične opreme, ki nima prometnega dovoljena (npr. snežni plugi, </w:t>
      </w:r>
      <w:proofErr w:type="spellStart"/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>posipalci</w:t>
      </w:r>
      <w:proofErr w:type="spellEnd"/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>finišer</w:t>
      </w:r>
      <w:proofErr w:type="spellEnd"/>
      <w:r w:rsidRPr="00D250FC">
        <w:rPr>
          <w:rFonts w:ascii="Tahoma" w:hAnsi="Tahoma" w:cs="Tahoma"/>
          <w:color w:val="333333"/>
          <w:szCs w:val="20"/>
          <w:shd w:val="clear" w:color="auto" w:fill="FFFFFF"/>
        </w:rPr>
        <w:t>,... iz preglednice Tehnične in kadrovske zmogljivosti). Je zadosti, če se priloži kartica posameznega osnovnega sredstva z inventarno številko iz registra osnovnih sredstev (kartica osnovnega sredstva je namreč verodostojen računovodski dokument o lastništvu)? V nasprotnem primeru prosimo, da navedete točno katere dokumente bo sprejel naročnik kot dokazilo o lastništvu te opreme.</w:t>
      </w:r>
    </w:p>
    <w:p w:rsidR="001C6B48" w:rsidRDefault="001C6B48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250FC" w:rsidRPr="00D250FC" w:rsidRDefault="00D250FC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D250FC">
        <w:rPr>
          <w:rFonts w:ascii="Tahoma" w:hAnsi="Tahoma" w:cs="Tahoma"/>
          <w:b/>
          <w:szCs w:val="20"/>
        </w:rPr>
        <w:t>Odgovor:</w:t>
      </w:r>
    </w:p>
    <w:p w:rsidR="00CB3189" w:rsidRDefault="00CB3189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E7724" w:rsidRDefault="009E7724" w:rsidP="009E772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bo za tehnično opremo, za katero je za uporabo zahtevano prometno dovoljenje, kot ustrezno štel le kopijo prometnega dovoljena. </w:t>
      </w:r>
    </w:p>
    <w:p w:rsidR="009E7724" w:rsidRDefault="009E7724" w:rsidP="009E772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02F5A" w:rsidRDefault="009E7724" w:rsidP="00A21028">
      <w:pPr>
        <w:widowControl w:val="0"/>
        <w:spacing w:before="60" w:line="254" w:lineRule="atLeast"/>
        <w:rPr>
          <w:rFonts w:ascii="Tahoma" w:hAnsi="Tahoma" w:cs="Tahoma"/>
          <w:szCs w:val="20"/>
        </w:rPr>
      </w:pPr>
      <w:r>
        <w:rPr>
          <w:rFonts w:ascii="Tahoma" w:hAnsi="Tahoma" w:cs="Tahoma"/>
          <w:sz w:val="20"/>
          <w:szCs w:val="20"/>
        </w:rPr>
        <w:t xml:space="preserve">Za ostalo tehnično opremo bo sprejel tudi </w:t>
      </w:r>
      <w:r w:rsidRPr="00787B7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zpis iz računovodskih evidenc </w:t>
      </w:r>
      <w:r w:rsidRPr="00787B79">
        <w:rPr>
          <w:rFonts w:ascii="Tahoma" w:hAnsi="Tahoma" w:cs="Tahoma"/>
          <w:sz w:val="20"/>
          <w:szCs w:val="20"/>
        </w:rPr>
        <w:t>osnovnih sredstev z razvidnimi inventarnimi številkami</w:t>
      </w:r>
      <w:r>
        <w:rPr>
          <w:rFonts w:ascii="Tahoma" w:hAnsi="Tahoma" w:cs="Tahoma"/>
          <w:sz w:val="20"/>
          <w:szCs w:val="20"/>
        </w:rPr>
        <w:t xml:space="preserve">. Naročnik si pridržuje pravico, da bo zahteval račune, če le ti obstajajo, in si pridržuje pravico ogleda posameznega osnovnega sredstva, ki ga ponudnik mora imeti v posesti. </w:t>
      </w:r>
    </w:p>
    <w:p w:rsidR="00D44BF9" w:rsidRDefault="00D44BF9" w:rsidP="0017641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bookmarkEnd w:id="0"/>
    <w:p w:rsidR="00CC2CE0" w:rsidRPr="00CC2CE0" w:rsidRDefault="00CC2CE0" w:rsidP="0017641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96F4F" w:rsidRPr="00CC2CE0" w:rsidRDefault="00C96F4F" w:rsidP="0017641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D250FC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34159E" w:rsidRDefault="00556816" w:rsidP="00176413">
      <w:pPr>
        <w:rPr>
          <w:rFonts w:ascii="Tahoma" w:hAnsi="Tahoma" w:cs="Tahoma"/>
          <w:sz w:val="20"/>
          <w:szCs w:val="20"/>
        </w:rPr>
      </w:pPr>
    </w:p>
    <w:sectPr w:rsidR="00556816" w:rsidRPr="0034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3B" w:rsidRDefault="00C86A3B">
      <w:r>
        <w:separator/>
      </w:r>
    </w:p>
  </w:endnote>
  <w:endnote w:type="continuationSeparator" w:id="0">
    <w:p w:rsidR="00C86A3B" w:rsidRDefault="00C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31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3B" w:rsidRDefault="00C86A3B">
      <w:r>
        <w:separator/>
      </w:r>
    </w:p>
  </w:footnote>
  <w:footnote w:type="continuationSeparator" w:id="0">
    <w:p w:rsidR="00C86A3B" w:rsidRDefault="00C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07948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C6B48"/>
    <w:rsid w:val="001D37A5"/>
    <w:rsid w:val="00216549"/>
    <w:rsid w:val="002277CB"/>
    <w:rsid w:val="0024068C"/>
    <w:rsid w:val="00243582"/>
    <w:rsid w:val="002507C2"/>
    <w:rsid w:val="00290551"/>
    <w:rsid w:val="003133A6"/>
    <w:rsid w:val="0034159E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86F0C"/>
    <w:rsid w:val="004B34B5"/>
    <w:rsid w:val="004B7916"/>
    <w:rsid w:val="004D420A"/>
    <w:rsid w:val="00552845"/>
    <w:rsid w:val="00556816"/>
    <w:rsid w:val="00572C74"/>
    <w:rsid w:val="005A38F7"/>
    <w:rsid w:val="00605463"/>
    <w:rsid w:val="00621296"/>
    <w:rsid w:val="006279A0"/>
    <w:rsid w:val="00634B0D"/>
    <w:rsid w:val="00637BE6"/>
    <w:rsid w:val="00655986"/>
    <w:rsid w:val="00674017"/>
    <w:rsid w:val="006A1CB9"/>
    <w:rsid w:val="006B71CD"/>
    <w:rsid w:val="0070110B"/>
    <w:rsid w:val="00731B15"/>
    <w:rsid w:val="008141D9"/>
    <w:rsid w:val="00837E2E"/>
    <w:rsid w:val="008522B7"/>
    <w:rsid w:val="00867EF6"/>
    <w:rsid w:val="00897949"/>
    <w:rsid w:val="008E204D"/>
    <w:rsid w:val="00910BD2"/>
    <w:rsid w:val="00937717"/>
    <w:rsid w:val="00945D7A"/>
    <w:rsid w:val="009517BC"/>
    <w:rsid w:val="00972804"/>
    <w:rsid w:val="009B1FD9"/>
    <w:rsid w:val="009C4188"/>
    <w:rsid w:val="009C6425"/>
    <w:rsid w:val="009E4286"/>
    <w:rsid w:val="009E7724"/>
    <w:rsid w:val="00A05C73"/>
    <w:rsid w:val="00A17575"/>
    <w:rsid w:val="00A21028"/>
    <w:rsid w:val="00A3278B"/>
    <w:rsid w:val="00A34FFA"/>
    <w:rsid w:val="00AA237E"/>
    <w:rsid w:val="00AD3747"/>
    <w:rsid w:val="00AD72B9"/>
    <w:rsid w:val="00AE111E"/>
    <w:rsid w:val="00B12865"/>
    <w:rsid w:val="00BB7395"/>
    <w:rsid w:val="00BC3526"/>
    <w:rsid w:val="00C83E6A"/>
    <w:rsid w:val="00C86A3B"/>
    <w:rsid w:val="00C96F4F"/>
    <w:rsid w:val="00CB3189"/>
    <w:rsid w:val="00CC2CE0"/>
    <w:rsid w:val="00CE674B"/>
    <w:rsid w:val="00CF442E"/>
    <w:rsid w:val="00D250FC"/>
    <w:rsid w:val="00D32585"/>
    <w:rsid w:val="00D43631"/>
    <w:rsid w:val="00D44BF9"/>
    <w:rsid w:val="00D53FCF"/>
    <w:rsid w:val="00D652EB"/>
    <w:rsid w:val="00D73BAE"/>
    <w:rsid w:val="00D8004D"/>
    <w:rsid w:val="00D86521"/>
    <w:rsid w:val="00DB5FF4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02F5A"/>
    <w:rsid w:val="00F32F50"/>
    <w:rsid w:val="00F569DB"/>
    <w:rsid w:val="00F844B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9421A9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  <w:style w:type="character" w:customStyle="1" w:styleId="EndnoteTextChar">
    <w:name w:val="Endnote Text Char"/>
    <w:link w:val="EndnoteText"/>
    <w:semiHidden/>
    <w:rsid w:val="00F02F5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8</cp:revision>
  <cp:lastPrinted>2021-10-13T08:35:00Z</cp:lastPrinted>
  <dcterms:created xsi:type="dcterms:W3CDTF">2021-10-07T06:42:00Z</dcterms:created>
  <dcterms:modified xsi:type="dcterms:W3CDTF">2021-10-13T08:35:00Z</dcterms:modified>
</cp:coreProperties>
</file>